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604121" w:rsidRPr="007D5067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04121" w:rsidRPr="00BA1E75" w:rsidRDefault="0060412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7D5067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D5067">
        <w:rPr>
          <w:rFonts w:ascii="Century" w:eastAsia="Calibri" w:hAnsi="Century"/>
          <w:b/>
          <w:sz w:val="32"/>
          <w:szCs w:val="32"/>
          <w:lang w:eastAsia="ru-RU"/>
        </w:rPr>
        <w:t>12</w:t>
      </w:r>
    </w:p>
    <w:p w:rsidR="00B74AEF" w:rsidRPr="00F308A1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F308A1">
        <w:rPr>
          <w:rFonts w:ascii="Century" w:eastAsia="Calibri" w:hAnsi="Century"/>
          <w:sz w:val="26"/>
          <w:szCs w:val="26"/>
          <w:lang w:eastAsia="ru-RU"/>
        </w:rPr>
        <w:t>26</w:t>
      </w:r>
      <w:r w:rsidR="00604121" w:rsidRPr="00604121">
        <w:rPr>
          <w:rFonts w:ascii="Century" w:eastAsia="Calibri" w:hAnsi="Century"/>
          <w:sz w:val="26"/>
          <w:szCs w:val="26"/>
          <w:lang w:val="ru-RU" w:eastAsia="ru-RU"/>
        </w:rPr>
        <w:t xml:space="preserve"> </w:t>
      </w:r>
      <w:r w:rsidRPr="00F308A1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F308A1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604121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14554" w:rsidRPr="0060412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D14554" w:rsidRPr="00F308A1" w:rsidRDefault="006D6693" w:rsidP="00F308A1">
      <w:pPr>
        <w:jc w:val="both"/>
        <w:rPr>
          <w:rFonts w:ascii="Century" w:hAnsi="Century"/>
          <w:b/>
          <w:bCs/>
          <w:sz w:val="26"/>
          <w:szCs w:val="26"/>
        </w:rPr>
      </w:pPr>
      <w:r w:rsidRPr="00F308A1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</w:t>
      </w:r>
      <w:r w:rsidR="00F308A1" w:rsidRPr="00F308A1">
        <w:rPr>
          <w:rFonts w:ascii="Century" w:hAnsi="Century"/>
          <w:b/>
          <w:sz w:val="26"/>
          <w:szCs w:val="26"/>
        </w:rPr>
        <w:t>для розміщення тренувального центру територіальної оборонив урочищі «Під Цунівським лісом» на території Городоцької міської ради Львівського району Львівської області</w:t>
      </w:r>
    </w:p>
    <w:p w:rsidR="00F308A1" w:rsidRPr="00F308A1" w:rsidRDefault="006D6693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F308A1">
        <w:rPr>
          <w:rFonts w:ascii="Century" w:hAnsi="Century"/>
          <w:sz w:val="26"/>
          <w:szCs w:val="26"/>
          <w:lang w:val="uk-UA"/>
        </w:rPr>
        <w:tab/>
      </w:r>
    </w:p>
    <w:p w:rsidR="00D14554" w:rsidRPr="00F308A1" w:rsidRDefault="00F308A1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F308A1">
        <w:rPr>
          <w:rFonts w:ascii="Century" w:hAnsi="Century"/>
          <w:sz w:val="26"/>
          <w:szCs w:val="26"/>
          <w:lang w:val="uk-UA"/>
        </w:rPr>
        <w:tab/>
        <w:t>К</w:t>
      </w:r>
      <w:r w:rsidR="00F126C2" w:rsidRPr="00F308A1">
        <w:rPr>
          <w:rFonts w:ascii="Century" w:hAnsi="Century"/>
          <w:sz w:val="26"/>
          <w:szCs w:val="26"/>
          <w:lang w:val="uk-UA"/>
        </w:rPr>
        <w:t>еруючись Земельним кодексом України, Постановою Кабінету Міністрів України від 01.09.2021</w:t>
      </w:r>
      <w:r w:rsidR="00DC77BB" w:rsidRPr="00F308A1">
        <w:rPr>
          <w:rFonts w:ascii="Century" w:hAnsi="Century"/>
          <w:sz w:val="26"/>
          <w:szCs w:val="26"/>
          <w:lang w:val="uk-UA"/>
        </w:rPr>
        <w:t>р.</w:t>
      </w:r>
      <w:r w:rsidR="00F126C2" w:rsidRPr="00F308A1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</w:t>
      </w:r>
      <w:r w:rsidRPr="00F308A1">
        <w:rPr>
          <w:rFonts w:ascii="Century" w:hAnsi="Century"/>
          <w:sz w:val="26"/>
          <w:szCs w:val="26"/>
          <w:lang w:val="uk-UA"/>
        </w:rPr>
        <w:t>розпорядження міського голови від 29.04.2022р. №52 та</w:t>
      </w:r>
      <w:r w:rsidR="007D5067">
        <w:rPr>
          <w:rFonts w:ascii="Century" w:hAnsi="Century"/>
          <w:sz w:val="26"/>
          <w:szCs w:val="26"/>
          <w:lang w:val="uk-UA"/>
        </w:rPr>
        <w:t xml:space="preserve"> </w:t>
      </w:r>
      <w:r w:rsidR="00F126C2" w:rsidRPr="00F308A1">
        <w:rPr>
          <w:rFonts w:ascii="Century" w:hAnsi="Century"/>
          <w:sz w:val="26"/>
          <w:szCs w:val="26"/>
          <w:lang w:val="uk-UA"/>
        </w:rPr>
        <w:t>п</w:t>
      </w:r>
      <w:r w:rsidR="007D5067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F308A1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F308A1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</w:t>
      </w:r>
      <w:r w:rsidR="00F308A1" w:rsidRPr="00F308A1">
        <w:rPr>
          <w:rFonts w:ascii="Century" w:hAnsi="Century"/>
          <w:sz w:val="26"/>
          <w:szCs w:val="26"/>
        </w:rPr>
        <w:t>для розміщення тренувального центру територіальної оборони на земельній ділянці орієнтовною площею 4 га в урочищі «Під Цунівським лісом» на території Городоцької міської ради Львівського району Львівської області</w:t>
      </w:r>
      <w:r w:rsidR="00335BCE" w:rsidRPr="00F308A1">
        <w:rPr>
          <w:rFonts w:ascii="Century" w:hAnsi="Century"/>
          <w:sz w:val="26"/>
          <w:szCs w:val="26"/>
        </w:rPr>
        <w:t>.</w:t>
      </w:r>
    </w:p>
    <w:p w:rsidR="006D6693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F126C2" w:rsidRPr="00F308A1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F308A1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04121">
        <w:rPr>
          <w:rFonts w:ascii="Century" w:hAnsi="Century"/>
          <w:sz w:val="26"/>
          <w:szCs w:val="26"/>
        </w:rPr>
        <w:t>кої ради та постійну комісію з питань</w:t>
      </w:r>
      <w:r w:rsidRPr="00F308A1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bookmarkStart w:id="3" w:name="_GoBack"/>
      <w:bookmarkEnd w:id="3"/>
      <w:r w:rsidRPr="00F308A1">
        <w:rPr>
          <w:rFonts w:ascii="Century" w:hAnsi="Century"/>
          <w:sz w:val="26"/>
          <w:szCs w:val="26"/>
        </w:rPr>
        <w:t xml:space="preserve"> (Кульчицький Н.Б.).</w:t>
      </w:r>
    </w:p>
    <w:p w:rsidR="00EE2E05" w:rsidRPr="00F308A1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D1563" w:rsidRPr="00F308A1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F308A1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F308A1">
        <w:rPr>
          <w:rFonts w:ascii="Century" w:hAnsi="Century"/>
          <w:b/>
          <w:sz w:val="26"/>
          <w:szCs w:val="26"/>
        </w:rPr>
        <w:t xml:space="preserve">Міський голова </w:t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="00B74AEF" w:rsidRPr="00F308A1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F308A1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E07" w:rsidRDefault="00F13E07">
      <w:r>
        <w:separator/>
      </w:r>
    </w:p>
  </w:endnote>
  <w:endnote w:type="continuationSeparator" w:id="1">
    <w:p w:rsidR="00F13E07" w:rsidRDefault="00F13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E07" w:rsidRDefault="00F13E07">
      <w:r>
        <w:separator/>
      </w:r>
    </w:p>
  </w:footnote>
  <w:footnote w:type="continuationSeparator" w:id="1">
    <w:p w:rsidR="00F13E07" w:rsidRDefault="00F13E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8358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8358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358E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2A21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04121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652A1"/>
    <w:rsid w:val="007867FA"/>
    <w:rsid w:val="0079034B"/>
    <w:rsid w:val="00794078"/>
    <w:rsid w:val="007A23EE"/>
    <w:rsid w:val="007A3A80"/>
    <w:rsid w:val="007A64CE"/>
    <w:rsid w:val="007C1B6B"/>
    <w:rsid w:val="007D051A"/>
    <w:rsid w:val="007D5067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81C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9D9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E07"/>
    <w:rsid w:val="00F13FFA"/>
    <w:rsid w:val="00F21F94"/>
    <w:rsid w:val="00F2649A"/>
    <w:rsid w:val="00F279A5"/>
    <w:rsid w:val="00F308A1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D9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5</cp:revision>
  <cp:lastPrinted>2021-12-24T08:29:00Z</cp:lastPrinted>
  <dcterms:created xsi:type="dcterms:W3CDTF">2022-05-24T09:20:00Z</dcterms:created>
  <dcterms:modified xsi:type="dcterms:W3CDTF">2009-01-01T03:04:00Z</dcterms:modified>
</cp:coreProperties>
</file>